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010/2006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os  Planos de Estudos da Escola Municipal de Ensino Fundamental Portugal.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 ao Conselho Municipal de Educação os Planos de Estudos da Escola Municipal de Ensino Fundamental Assunção.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Os Planos de Estudos disciplina o Ensino Fundamental de 1ª à 8ª série com organização curricular seriada.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SMEP para a comissão de Análise.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A Comissão conclui que os Planos de Estudos, após terem tramitado entre CME, SMEP e Escola estão aprovados.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Alerta-se, para que em 2007 haja um estudo sobre estruturação de Planos de Estudos, no sentido de avançarmos para que haja coerência entre Proposta Político-pedagógica, Regimentos e Planos de Estudos.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5 - Das três cópias originais dos Planos de Estudos, homologados, fica uma arquivada no Conselho Municipal de Educação e duas cópias serão encaminhados à Secretaria Municipal de Educação e Pesquisa, sendo uma delas enviada para  escola.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Valéria Gil de Souza Kim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Gelaine Sarmento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Loiselis Verlindo de Vilhena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Ionice Machado Alexandre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Catarina Comper Dullesko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29 de dezembro de 2006.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5640" cy="7791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5640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